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AE" w:rsidRPr="00C94A6D" w:rsidRDefault="00FD25AE" w:rsidP="00FD25AE">
      <w:pPr>
        <w:pStyle w:val="BodyText2"/>
        <w:bidi/>
        <w:spacing w:line="240" w:lineRule="auto"/>
        <w:jc w:val="center"/>
        <w:rPr>
          <w:rFonts w:cs="B Titr"/>
          <w:sz w:val="26"/>
          <w:szCs w:val="26"/>
          <w:rtl/>
        </w:rPr>
      </w:pPr>
      <w:r w:rsidRPr="00C94A6D">
        <w:rPr>
          <w:rFonts w:cs="B Titr" w:hint="cs"/>
          <w:sz w:val="26"/>
          <w:szCs w:val="26"/>
          <w:rtl/>
        </w:rPr>
        <w:t>بسمه تعالی</w:t>
      </w:r>
    </w:p>
    <w:p w:rsidR="00FD25AE" w:rsidRPr="00C94A6D" w:rsidRDefault="00FD25AE" w:rsidP="00B220EA">
      <w:pPr>
        <w:pStyle w:val="BodyText2"/>
        <w:bidi/>
        <w:spacing w:before="240"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C94A6D">
        <w:rPr>
          <w:rFonts w:cs="B Titr" w:hint="cs"/>
          <w:sz w:val="26"/>
          <w:szCs w:val="26"/>
          <w:rtl/>
        </w:rPr>
        <w:t xml:space="preserve">دستور </w:t>
      </w:r>
      <w:r w:rsidR="00C94A6D" w:rsidRPr="00C94A6D">
        <w:rPr>
          <w:rFonts w:cs="B Titr" w:hint="cs"/>
          <w:sz w:val="26"/>
          <w:szCs w:val="26"/>
          <w:rtl/>
          <w:lang w:bidi="fa-IR"/>
        </w:rPr>
        <w:t>ال</w:t>
      </w:r>
      <w:r w:rsidRPr="00C94A6D">
        <w:rPr>
          <w:rFonts w:cs="B Titr" w:hint="cs"/>
          <w:sz w:val="26"/>
          <w:szCs w:val="26"/>
          <w:rtl/>
        </w:rPr>
        <w:t xml:space="preserve">عمل  کشوری مکمل یاری با مگادوز ویتامین "د" در </w:t>
      </w:r>
      <w:r w:rsidR="00B220EA" w:rsidRPr="00C94A6D">
        <w:rPr>
          <w:rFonts w:cs="B Titr" w:hint="cs"/>
          <w:sz w:val="26"/>
          <w:szCs w:val="26"/>
          <w:rtl/>
          <w:lang w:bidi="fa-IR"/>
        </w:rPr>
        <w:t>جوانان</w:t>
      </w:r>
    </w:p>
    <w:p w:rsidR="002514A6" w:rsidRPr="00FD25AE" w:rsidRDefault="002514A6" w:rsidP="004B41C9">
      <w:pPr>
        <w:pStyle w:val="BodyText2"/>
        <w:bidi/>
        <w:spacing w:before="240" w:line="276" w:lineRule="auto"/>
        <w:jc w:val="both"/>
        <w:rPr>
          <w:rFonts w:cs="B Nazanin"/>
          <w:sz w:val="24"/>
          <w:szCs w:val="24"/>
          <w:rtl/>
        </w:rPr>
      </w:pPr>
      <w:r w:rsidRPr="00FD25AE">
        <w:rPr>
          <w:rFonts w:cs="B Nazanin" w:hint="cs"/>
          <w:sz w:val="24"/>
          <w:szCs w:val="24"/>
          <w:rtl/>
        </w:rPr>
        <w:t xml:space="preserve">نتایج </w:t>
      </w:r>
      <w:r w:rsidRPr="00FD25AE">
        <w:rPr>
          <w:rFonts w:cs="B Nazanin" w:hint="cs"/>
          <w:sz w:val="24"/>
          <w:szCs w:val="24"/>
          <w:rtl/>
          <w:lang w:bidi="fa-IR"/>
        </w:rPr>
        <w:t xml:space="preserve">دومين بررسي ملي وضعيت ريزمغذي‌ها در 11 اقليم كشور در سال 1391، حاکی از شيوع بالای كمبود </w:t>
      </w:r>
      <w:r w:rsidRPr="00FD25AE">
        <w:rPr>
          <w:rFonts w:cs="B Nazanin" w:hint="cs"/>
          <w:sz w:val="24"/>
          <w:szCs w:val="24"/>
          <w:rtl/>
        </w:rPr>
        <w:t xml:space="preserve">ويتامين "د" </w:t>
      </w:r>
      <w:r w:rsidR="004B41C9">
        <w:rPr>
          <w:rFonts w:cs="B Nazanin" w:hint="cs"/>
          <w:sz w:val="24"/>
          <w:szCs w:val="24"/>
          <w:rtl/>
          <w:lang w:bidi="fa-IR"/>
        </w:rPr>
        <w:t xml:space="preserve">در گروه های سنی مختلف به خصوص </w:t>
      </w:r>
      <w:r w:rsidR="00976946">
        <w:rPr>
          <w:rFonts w:cs="B Nazanin" w:hint="cs"/>
          <w:sz w:val="24"/>
          <w:szCs w:val="24"/>
          <w:rtl/>
          <w:lang w:bidi="fa-IR"/>
        </w:rPr>
        <w:t>ج</w:t>
      </w:r>
      <w:bookmarkStart w:id="0" w:name="_GoBack"/>
      <w:bookmarkEnd w:id="0"/>
      <w:r w:rsidR="00976946">
        <w:rPr>
          <w:rFonts w:cs="B Nazanin" w:hint="cs"/>
          <w:sz w:val="24"/>
          <w:szCs w:val="24"/>
          <w:rtl/>
          <w:lang w:bidi="fa-IR"/>
        </w:rPr>
        <w:t>وانان</w:t>
      </w:r>
      <w:r w:rsidRPr="00FD25AE">
        <w:rPr>
          <w:rFonts w:cs="B Nazanin" w:hint="cs"/>
          <w:sz w:val="24"/>
          <w:szCs w:val="24"/>
          <w:rtl/>
          <w:lang w:bidi="fa-IR"/>
        </w:rPr>
        <w:t xml:space="preserve"> می باشد. به نحوي كه بیش از نیمی از زنان كشور با كمبود ويتامين </w:t>
      </w:r>
      <w:r w:rsidRPr="00FD25AE">
        <w:rPr>
          <w:rFonts w:cs="B Nazanin" w:hint="cs"/>
          <w:sz w:val="24"/>
          <w:szCs w:val="24"/>
          <w:rtl/>
        </w:rPr>
        <w:t xml:space="preserve">"د" </w:t>
      </w:r>
      <w:r w:rsidRPr="00FD25AE">
        <w:rPr>
          <w:rFonts w:cs="B Nazanin" w:hint="cs"/>
          <w:sz w:val="24"/>
          <w:szCs w:val="24"/>
          <w:rtl/>
          <w:lang w:bidi="fa-IR"/>
        </w:rPr>
        <w:t>مواجه‌اند و در مردان نیز شیوع کمبود ویتامین</w:t>
      </w:r>
      <w:r w:rsidRPr="00FD25AE">
        <w:rPr>
          <w:rFonts w:cs="B Nazanin" w:hint="cs"/>
          <w:sz w:val="24"/>
          <w:szCs w:val="24"/>
          <w:rtl/>
        </w:rPr>
        <w:t xml:space="preserve">"د" </w:t>
      </w:r>
      <w:r w:rsidRPr="00FD25AE">
        <w:rPr>
          <w:rFonts w:cs="B Nazanin" w:hint="cs"/>
          <w:sz w:val="24"/>
          <w:szCs w:val="24"/>
          <w:rtl/>
          <w:lang w:bidi="fa-IR"/>
        </w:rPr>
        <w:t>قابل توجه است.</w:t>
      </w:r>
      <w:r w:rsidRPr="00FD25AE">
        <w:rPr>
          <w:rFonts w:cs="B Nazanin" w:hint="cs"/>
          <w:sz w:val="24"/>
          <w:szCs w:val="24"/>
          <w:rtl/>
        </w:rPr>
        <w:t xml:space="preserve">ویتامین"د" یک ویتامین محلول در چربی و دارای نقش های متعدد در بدن است. </w:t>
      </w:r>
    </w:p>
    <w:p w:rsidR="002514A6" w:rsidRPr="00FD25AE" w:rsidRDefault="002514A6" w:rsidP="00FD25AE">
      <w:pPr>
        <w:pStyle w:val="BodyText2"/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FD25AE">
        <w:rPr>
          <w:rFonts w:cs="B Nazanin" w:hint="cs"/>
          <w:sz w:val="24"/>
          <w:szCs w:val="24"/>
          <w:rtl/>
        </w:rPr>
        <w:t>این ویتامین علاوه بر نقشي كه در جذب کلسیم، حفظ سلامت استخوان‌ها و پیشگیری از پوکی استخوان دارد، در پیشگیری از بسياري از بيماري‌هاي غيرواگير از جمله دیابت نوع 2، بیماری‌های خودايمني مثل بیماری مولتيپل اسكلروز (</w:t>
      </w:r>
      <w:r w:rsidRPr="00FD25AE">
        <w:rPr>
          <w:rFonts w:cs="B Nazanin"/>
          <w:sz w:val="24"/>
          <w:szCs w:val="24"/>
        </w:rPr>
        <w:t>MS</w:t>
      </w:r>
      <w:r w:rsidRPr="00FD25AE">
        <w:rPr>
          <w:rFonts w:cs="B Nazanin" w:hint="cs"/>
          <w:sz w:val="24"/>
          <w:szCs w:val="24"/>
          <w:rtl/>
          <w:lang w:bidi="fa-IR"/>
        </w:rPr>
        <w:t>)</w:t>
      </w:r>
      <w:r w:rsidRPr="00FD25AE">
        <w:rPr>
          <w:rFonts w:cs="B Nazanin" w:hint="cs"/>
          <w:sz w:val="24"/>
          <w:szCs w:val="24"/>
          <w:rtl/>
        </w:rPr>
        <w:t xml:space="preserve"> و انواع سرطان نيز موثر است. لذا با توجه به </w:t>
      </w:r>
      <w:r w:rsidRPr="00FD25AE">
        <w:rPr>
          <w:rFonts w:cs="B Nazanin" w:hint="cs"/>
          <w:sz w:val="24"/>
          <w:szCs w:val="24"/>
          <w:rtl/>
          <w:lang w:bidi="fa-IR"/>
        </w:rPr>
        <w:t>محدود بودن منابع غذایی</w:t>
      </w:r>
      <w:r w:rsidRPr="00FD25AE">
        <w:rPr>
          <w:rFonts w:cs="B Nazanin" w:hint="cs"/>
          <w:sz w:val="24"/>
          <w:szCs w:val="24"/>
          <w:rtl/>
        </w:rPr>
        <w:t xml:space="preserve"> ويتامين "د" ، لازم است برنامه مکمل یاری ویتامین "د" جهت تامین نیاز گروه سنی </w:t>
      </w:r>
      <w:r w:rsidR="00976946">
        <w:rPr>
          <w:rFonts w:cs="B Nazanin" w:hint="cs"/>
          <w:sz w:val="24"/>
          <w:szCs w:val="24"/>
          <w:rtl/>
        </w:rPr>
        <w:t>جوانان</w:t>
      </w:r>
      <w:r w:rsidRPr="00FD25AE">
        <w:rPr>
          <w:rFonts w:cs="B Nazanin" w:hint="cs"/>
          <w:sz w:val="24"/>
          <w:szCs w:val="24"/>
          <w:rtl/>
        </w:rPr>
        <w:t xml:space="preserve"> به روش زير به مورد اجرا گذاشته شود: </w:t>
      </w:r>
    </w:p>
    <w:p w:rsidR="002514A6" w:rsidRPr="00FD25AE" w:rsidRDefault="002514A6" w:rsidP="00976946">
      <w:pPr>
        <w:pStyle w:val="BodyText2"/>
        <w:numPr>
          <w:ilvl w:val="0"/>
          <w:numId w:val="1"/>
        </w:numPr>
        <w:tabs>
          <w:tab w:val="right" w:pos="296"/>
        </w:tabs>
        <w:bidi/>
        <w:spacing w:line="276" w:lineRule="auto"/>
        <w:jc w:val="both"/>
        <w:rPr>
          <w:rFonts w:cs="B Nazanin"/>
          <w:sz w:val="24"/>
          <w:szCs w:val="24"/>
        </w:rPr>
      </w:pPr>
      <w:r w:rsidRPr="00FD25AE">
        <w:rPr>
          <w:rFonts w:cs="B Nazanin" w:hint="cs"/>
          <w:sz w:val="24"/>
          <w:szCs w:val="24"/>
          <w:rtl/>
        </w:rPr>
        <w:t xml:space="preserve">به كليه </w:t>
      </w:r>
      <w:r w:rsidR="00976946">
        <w:rPr>
          <w:rFonts w:cs="B Nazanin" w:hint="cs"/>
          <w:sz w:val="24"/>
          <w:szCs w:val="24"/>
          <w:rtl/>
        </w:rPr>
        <w:t>جوانان 29-18</w:t>
      </w:r>
      <w:r w:rsidRPr="00FD25AE">
        <w:rPr>
          <w:rFonts w:cs="B Nazanin" w:hint="cs"/>
          <w:sz w:val="24"/>
          <w:szCs w:val="24"/>
          <w:rtl/>
        </w:rPr>
        <w:t xml:space="preserve"> ساله مراجعه كننده به مراكز بهداشتي درماني شهري و روستايي و خانه‌هاي بهداشت، بايد ماهيانه يك دوز مكمل خوراکی ويتامين "د" حاوي 50000 واحد ويتامين (مگادوز)، جهت پيشگيري از كمبود ويتامين "د" ارائه شود (12 دوز در طول يك سال). </w:t>
      </w:r>
    </w:p>
    <w:p w:rsidR="002514A6" w:rsidRPr="00FD25AE" w:rsidRDefault="002514A6" w:rsidP="00976946">
      <w:pPr>
        <w:tabs>
          <w:tab w:val="right" w:pos="713"/>
        </w:tabs>
        <w:spacing w:after="0"/>
        <w:ind w:left="713"/>
        <w:jc w:val="both"/>
        <w:rPr>
          <w:rFonts w:cs="B Nazanin"/>
          <w:sz w:val="24"/>
          <w:szCs w:val="24"/>
          <w:rtl/>
          <w:lang w:bidi="ar-SA"/>
        </w:rPr>
      </w:pPr>
      <w:r w:rsidRPr="00A234C3">
        <w:rPr>
          <w:rFonts w:cs="B Nazanin" w:hint="cs"/>
          <w:b/>
          <w:bCs/>
          <w:sz w:val="24"/>
          <w:szCs w:val="24"/>
          <w:rtl/>
        </w:rPr>
        <w:t>تبصره 1-</w:t>
      </w:r>
      <w:r w:rsidR="000451C5" w:rsidRPr="00A234C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D25AE">
        <w:rPr>
          <w:rFonts w:cs="B Nazanin" w:hint="cs"/>
          <w:sz w:val="24"/>
          <w:szCs w:val="24"/>
          <w:rtl/>
          <w:lang w:bidi="ar-SA"/>
        </w:rPr>
        <w:t xml:space="preserve">با توجه به اين كه کمبود ویتامین "د" در زنان </w:t>
      </w:r>
      <w:r w:rsidR="00976946">
        <w:rPr>
          <w:rFonts w:cs="B Nazanin" w:hint="cs"/>
          <w:sz w:val="24"/>
          <w:szCs w:val="24"/>
          <w:rtl/>
          <w:lang w:bidi="ar-SA"/>
        </w:rPr>
        <w:t>29-18</w:t>
      </w:r>
      <w:r w:rsidRPr="00FD25AE">
        <w:rPr>
          <w:rFonts w:cs="B Nazanin" w:hint="cs"/>
          <w:sz w:val="24"/>
          <w:szCs w:val="24"/>
          <w:rtl/>
          <w:lang w:bidi="ar-SA"/>
        </w:rPr>
        <w:t xml:space="preserve"> سال نسبت به مردان از شیوع بالاتري برخوردار است، براي دريافت  مکمل ، زنان اين گروه سني نسبت به مردان در اولويت قرار دارند. لذا چنان‌چه محدوديتي در تهيه مگادوز وجود دارد لازم است ابتدا زنان، تحت پوشش برنامه قرار گيرند. </w:t>
      </w:r>
    </w:p>
    <w:p w:rsidR="002514A6" w:rsidRPr="00FD25AE" w:rsidRDefault="002514A6" w:rsidP="00FD25AE">
      <w:pPr>
        <w:spacing w:after="0"/>
        <w:ind w:left="713"/>
        <w:jc w:val="both"/>
        <w:rPr>
          <w:rFonts w:cs="B Nazanin"/>
          <w:sz w:val="24"/>
          <w:szCs w:val="24"/>
          <w:rtl/>
          <w:lang w:bidi="ar-SA"/>
        </w:rPr>
      </w:pPr>
      <w:r w:rsidRPr="00A234C3">
        <w:rPr>
          <w:rFonts w:cs="B Nazanin" w:hint="cs"/>
          <w:b/>
          <w:bCs/>
          <w:sz w:val="24"/>
          <w:szCs w:val="24"/>
          <w:rtl/>
        </w:rPr>
        <w:t>تبصره 2-</w:t>
      </w:r>
      <w:r w:rsidR="00A234C3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FD25AE">
        <w:rPr>
          <w:rFonts w:cs="B Nazanin" w:hint="cs"/>
          <w:sz w:val="24"/>
          <w:szCs w:val="24"/>
          <w:rtl/>
          <w:lang w:bidi="ar-SA"/>
        </w:rPr>
        <w:t xml:space="preserve">براي پيشگيري از كمبود ويتامين "د" در زنان باردار، لازم است مطابق با دستورعمل مكمل ياري مادران باردار (تهيه شده در اداره سلامت مادران) اقدام شود. </w:t>
      </w:r>
    </w:p>
    <w:p w:rsidR="002514A6" w:rsidRPr="00FD25AE" w:rsidRDefault="002514A6" w:rsidP="00FD25AE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با توجه به شیوع بالای کمبود ویتامین "د" در جامعه، قبل از ارائه مگادوز با دوزپيشگيري (ماهي يك عدد مكمل 50000 واحدي)، لزومي به اندازه‌گیری سطح سرمی ویتامین "د" نیست. </w:t>
      </w:r>
    </w:p>
    <w:p w:rsidR="002514A6" w:rsidRPr="00FD25AE" w:rsidRDefault="002514A6" w:rsidP="00FD25AE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>با توجه به اين كه نوع تزریقی ویتامین "د"، زیست دسترسی خوبي ندارد لذا براي پيشگيري از كمبود ويتامين "د" اين شکل از دارو توصيه نمي‌شود.</w:t>
      </w:r>
    </w:p>
    <w:p w:rsidR="002514A6" w:rsidRPr="00FD25AE" w:rsidRDefault="002514A6" w:rsidP="00FD25AE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>به همراه ارائه مگادوز لازم است کارکنان بهداشتی در نظام خدمات بهداشتی اولیه، به كليه افراد توضیحاتی در خصوص چگونگي مصرف و عوارض احتمالي ناشي از مصرف بيش از اندازه را به شرح زير ارائه دهند:</w:t>
      </w:r>
    </w:p>
    <w:p w:rsidR="002514A6" w:rsidRPr="00FD25AE" w:rsidRDefault="002514A6" w:rsidP="00FD25AE">
      <w:pPr>
        <w:pStyle w:val="ListParagraph"/>
        <w:spacing w:after="0"/>
        <w:jc w:val="both"/>
        <w:rPr>
          <w:rFonts w:eastAsia="Calibri" w:cs="B Nazanin"/>
          <w:sz w:val="24"/>
          <w:szCs w:val="24"/>
          <w:rtl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>الف- بهتر است مکمل ویتامین "د" با وعده‌هاي اصلی غذا ( ناهار یا شام) مصرف شود.</w:t>
      </w:r>
    </w:p>
    <w:p w:rsidR="002514A6" w:rsidRPr="00FD25AE" w:rsidRDefault="002514A6" w:rsidP="00976946">
      <w:pPr>
        <w:pStyle w:val="ListParagraph"/>
        <w:spacing w:after="0"/>
        <w:jc w:val="both"/>
        <w:rPr>
          <w:rFonts w:eastAsia="Calibri" w:cs="B Nazanin"/>
          <w:sz w:val="24"/>
          <w:szCs w:val="24"/>
          <w:rtl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ب- دوز پیشگیری کننده فوق در کلیه افراد </w:t>
      </w:r>
      <w:r w:rsidR="00976946">
        <w:rPr>
          <w:rFonts w:eastAsia="Calibri" w:cs="B Nazanin" w:hint="cs"/>
          <w:sz w:val="24"/>
          <w:szCs w:val="24"/>
          <w:rtl/>
          <w:lang w:bidi="ar-SA"/>
        </w:rPr>
        <w:t>29-18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سال بدون عارضه می باشد.</w:t>
      </w:r>
    </w:p>
    <w:p w:rsidR="002514A6" w:rsidRDefault="002514A6" w:rsidP="00FD25AE">
      <w:pPr>
        <w:pStyle w:val="ListParagraph"/>
        <w:spacing w:after="0"/>
        <w:jc w:val="both"/>
        <w:rPr>
          <w:rFonts w:eastAsia="Calibri" w:cs="B Nazanin"/>
          <w:sz w:val="24"/>
          <w:szCs w:val="24"/>
          <w:rtl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ج-در صورت </w:t>
      </w:r>
      <w:r w:rsidRPr="00FD25AE">
        <w:rPr>
          <w:rFonts w:eastAsia="Calibri" w:cs="B Nazanin"/>
          <w:sz w:val="24"/>
          <w:szCs w:val="24"/>
          <w:rtl/>
          <w:lang w:bidi="ar-SA"/>
        </w:rPr>
        <w:t>بروز ع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لائم مسموميت شامل 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یبوست، ضعف، خستگي، خواب آلودگي، سردرد، كاهش اشتها، پرنوشی، خشكي دهان، 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طعم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آهن در دهان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،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تهوع و استفراغ 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از ادامه مصرف مگادوز خودداري كرده و به مركز بهداشتي درماني/ خانه بهداشت مراجعه نماييد.</w:t>
      </w:r>
    </w:p>
    <w:p w:rsidR="00976946" w:rsidRDefault="00976946" w:rsidP="00FD25AE">
      <w:pPr>
        <w:pStyle w:val="ListParagraph"/>
        <w:spacing w:after="0"/>
        <w:jc w:val="both"/>
        <w:rPr>
          <w:rFonts w:eastAsia="Calibri" w:cs="B Nazanin"/>
          <w:sz w:val="24"/>
          <w:szCs w:val="24"/>
          <w:rtl/>
          <w:lang w:bidi="ar-SA"/>
        </w:rPr>
      </w:pPr>
    </w:p>
    <w:p w:rsidR="00976946" w:rsidRPr="00330517" w:rsidRDefault="00976946" w:rsidP="00FD25AE">
      <w:pPr>
        <w:pStyle w:val="ListParagraph"/>
        <w:spacing w:after="0"/>
        <w:jc w:val="both"/>
        <w:rPr>
          <w:rFonts w:eastAsia="Calibri" w:cs="B Yagut"/>
          <w:color w:val="FF0000"/>
          <w:sz w:val="24"/>
          <w:szCs w:val="24"/>
          <w:rtl/>
          <w:lang w:bidi="ar-SA"/>
        </w:rPr>
      </w:pPr>
      <w:r w:rsidRPr="00330517">
        <w:rPr>
          <w:rFonts w:eastAsia="Calibri" w:cs="B Yagut" w:hint="cs"/>
          <w:color w:val="FF0000"/>
          <w:sz w:val="24"/>
          <w:szCs w:val="24"/>
          <w:rtl/>
          <w:lang w:bidi="ar-SA"/>
        </w:rPr>
        <w:t>د) لازم به ذکر است که مصرف داروهایی مانند</w:t>
      </w:r>
      <w:r w:rsidR="00330517" w:rsidRPr="00330517">
        <w:rPr>
          <w:rFonts w:eastAsia="Calibri" w:cs="B Yagut" w:hint="cs"/>
          <w:color w:val="FF0000"/>
          <w:sz w:val="24"/>
          <w:szCs w:val="24"/>
          <w:rtl/>
          <w:lang w:bidi="ar-SA"/>
        </w:rPr>
        <w:t>... از جذب کاسیم وویتامین "د" جلوگیری میکند. لذا لازم است در این موارد مصرف ویتامین "د" وکلسیم طبق دستورالعمل با مراقبت بیشتری صورت پذیرد.</w:t>
      </w:r>
    </w:p>
    <w:p w:rsidR="00A83ADA" w:rsidRPr="00FD25AE" w:rsidRDefault="00A83ADA" w:rsidP="00330517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لازم است قبل از تجويز مگادوز ويتامين "د"، از فرد </w:t>
      </w:r>
      <w:r w:rsidR="00330517">
        <w:rPr>
          <w:rFonts w:eastAsia="Calibri" w:cs="B Nazanin" w:hint="cs"/>
          <w:sz w:val="24"/>
          <w:szCs w:val="24"/>
          <w:rtl/>
          <w:lang w:bidi="ar-SA"/>
        </w:rPr>
        <w:t>جوان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در خصوص تجويز آمپول ويتامين "د" و يا مصرف مكمل مگادوز مشابه سوال شود. در صورت مصرف يكي از اين دو مورد بايد در تجويز مجدد مگادوز احتياط شود و فرد مورد نظر به پزشك براي تصميم گيري نهايي از جهت مصرف مكمل ارجاع داده شود.</w:t>
      </w:r>
    </w:p>
    <w:p w:rsidR="002514A6" w:rsidRPr="00FD25AE" w:rsidRDefault="002514A6" w:rsidP="00FD25AE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4"/>
          <w:szCs w:val="24"/>
          <w:lang w:bidi="ar-SA"/>
        </w:rPr>
      </w:pPr>
      <w:r w:rsidRPr="00FD25AE">
        <w:rPr>
          <w:rFonts w:cs="B Nazanin" w:hint="cs"/>
          <w:sz w:val="24"/>
          <w:szCs w:val="24"/>
          <w:rtl/>
          <w:lang w:bidi="ar-SA"/>
        </w:rPr>
        <w:t>در موارد زیر ارجاع به پزشک مرکز ضروری است:</w:t>
      </w:r>
    </w:p>
    <w:p w:rsidR="002514A6" w:rsidRPr="00FD25AE" w:rsidRDefault="002514A6" w:rsidP="00961DE4">
      <w:pPr>
        <w:pStyle w:val="ListParagraph"/>
        <w:spacing w:after="0"/>
        <w:ind w:left="1133" w:hanging="425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الف- وجود علائم مسمومیت با ویتامین "د" : </w:t>
      </w:r>
      <w:r w:rsidRPr="00FD25AE">
        <w:rPr>
          <w:rFonts w:eastAsia="Calibri" w:cs="B Nazanin"/>
          <w:sz w:val="24"/>
          <w:szCs w:val="24"/>
          <w:rtl/>
          <w:lang w:bidi="ar-SA"/>
        </w:rPr>
        <w:t>حداکثر میزان مجاز مصرف ويتامين</w:t>
      </w:r>
      <w:r w:rsidRPr="00FD25AE">
        <w:rPr>
          <w:rFonts w:eastAsia="Calibri" w:cs="B Nazanin"/>
          <w:sz w:val="24"/>
          <w:szCs w:val="24"/>
          <w:lang w:bidi="ar-SA"/>
        </w:rPr>
        <w:t>D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برای </w:t>
      </w:r>
      <w:r w:rsidR="00976946">
        <w:rPr>
          <w:rFonts w:eastAsia="Calibri" w:cs="B Nazanin"/>
          <w:sz w:val="24"/>
          <w:szCs w:val="24"/>
          <w:rtl/>
          <w:lang w:bidi="ar-SA"/>
        </w:rPr>
        <w:t>جوانان</w:t>
      </w:r>
      <w:r w:rsidRPr="00FD25AE">
        <w:rPr>
          <w:rFonts w:eastAsia="Calibri" w:cs="B Nazanin"/>
          <w:sz w:val="24"/>
          <w:szCs w:val="24"/>
          <w:rtl/>
          <w:lang w:bidi="ar-SA"/>
        </w:rPr>
        <w:t>، 2000 واحد بين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FD25AE">
        <w:rPr>
          <w:rFonts w:eastAsia="Calibri" w:cs="B Nazanin"/>
          <w:sz w:val="24"/>
          <w:szCs w:val="24"/>
          <w:rtl/>
          <w:lang w:bidi="ar-SA"/>
        </w:rPr>
        <w:t>المللي (50 میکروگرم) در روز می باشد و مصرف مقادیر بیشتر از 000/10 واحد در روز در طولانی مدت می تواند موجب مسمومیت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شود. آموزش کامل در خصوص نحوه مصرف مگادوز ویتامین "د" توسط کارکنان اهمیت دارد. در صورت مصرف نادرست و بیش از حد مجاز به صورت اتفاقی یا 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بروز عوارضي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مانند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یبوست، ضعف، خستگي، خواب آلودگي، سردرد، كاهش اشتها، پرنوشی، خشكي دهان، 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طعم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آهن در دهان، تهوع و استفراغ 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ارجاع به پزشک ضرورت دارد.</w:t>
      </w:r>
    </w:p>
    <w:p w:rsidR="002514A6" w:rsidRPr="00961DE4" w:rsidRDefault="002514A6" w:rsidP="00961DE4">
      <w:pPr>
        <w:pStyle w:val="ListParagraph"/>
        <w:numPr>
          <w:ilvl w:val="0"/>
          <w:numId w:val="5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وجود احتیاط یا منع مصرف: در </w:t>
      </w:r>
      <w:r w:rsidRPr="00961DE4">
        <w:rPr>
          <w:rFonts w:eastAsia="Calibri" w:cs="B Nazanin"/>
          <w:sz w:val="24"/>
          <w:szCs w:val="24"/>
          <w:rtl/>
          <w:lang w:bidi="ar-SA"/>
        </w:rPr>
        <w:t>افرادي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961DE4">
        <w:rPr>
          <w:rFonts w:eastAsia="Calibri" w:cs="B Nazanin"/>
          <w:sz w:val="24"/>
          <w:szCs w:val="24"/>
          <w:rtl/>
          <w:lang w:bidi="ar-SA"/>
        </w:rPr>
        <w:t>كه مبتلا به ساركوئيدوزيس، هيپرپاراتيروئيديسم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961DE4">
        <w:rPr>
          <w:rFonts w:eastAsia="Calibri" w:cs="B Nazanin"/>
          <w:sz w:val="24"/>
          <w:szCs w:val="24"/>
          <w:rtl/>
          <w:lang w:bidi="ar-SA"/>
        </w:rPr>
        <w:t>، بيماري‌هاي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961DE4">
        <w:rPr>
          <w:rFonts w:eastAsia="Calibri" w:cs="B Nazanin"/>
          <w:sz w:val="24"/>
          <w:szCs w:val="24"/>
          <w:rtl/>
          <w:lang w:bidi="ar-SA"/>
        </w:rPr>
        <w:t xml:space="preserve">كليوي 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و </w:t>
      </w:r>
      <w:r w:rsidRPr="00961DE4">
        <w:rPr>
          <w:rFonts w:eastAsia="Calibri" w:cs="B Nazanin"/>
          <w:sz w:val="24"/>
          <w:szCs w:val="24"/>
          <w:rtl/>
          <w:lang w:bidi="ar-SA"/>
        </w:rPr>
        <w:t>هيستوپلاسموزيس هستند،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 مصرف مکمل </w:t>
      </w:r>
      <w:r w:rsidRPr="00961DE4">
        <w:rPr>
          <w:rFonts w:eastAsia="Calibri" w:cs="B Nazanin"/>
          <w:sz w:val="24"/>
          <w:szCs w:val="24"/>
          <w:rtl/>
          <w:lang w:bidi="ar-SA"/>
        </w:rPr>
        <w:t>ويتامين</w:t>
      </w:r>
      <w:r w:rsidRPr="00961DE4">
        <w:rPr>
          <w:rFonts w:eastAsia="Calibri" w:cs="B Nazanin"/>
          <w:sz w:val="24"/>
          <w:szCs w:val="24"/>
          <w:lang w:bidi="ar-SA"/>
        </w:rPr>
        <w:t xml:space="preserve"> 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"د" با احتیاط و با </w:t>
      </w:r>
      <w:r w:rsidRPr="00961DE4">
        <w:rPr>
          <w:rFonts w:eastAsia="Calibri" w:cs="B Nazanin"/>
          <w:sz w:val="24"/>
          <w:szCs w:val="24"/>
          <w:rtl/>
          <w:lang w:bidi="ar-SA"/>
        </w:rPr>
        <w:t xml:space="preserve">نظر پزشک 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>انجام شود.</w:t>
      </w:r>
    </w:p>
    <w:p w:rsidR="001856F8" w:rsidRPr="00FD25AE" w:rsidRDefault="00C94A6D" w:rsidP="00FD25AE">
      <w:pPr>
        <w:rPr>
          <w:rFonts w:cs="B Nazanin"/>
        </w:rPr>
      </w:pPr>
    </w:p>
    <w:sectPr w:rsidR="001856F8" w:rsidRPr="00FD2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68EB"/>
    <w:multiLevelType w:val="hybridMultilevel"/>
    <w:tmpl w:val="021A091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0034F"/>
    <w:multiLevelType w:val="hybridMultilevel"/>
    <w:tmpl w:val="82EC24FA"/>
    <w:lvl w:ilvl="0" w:tplc="0B38C364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10E08"/>
    <w:multiLevelType w:val="hybridMultilevel"/>
    <w:tmpl w:val="0262CF96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3D256C35"/>
    <w:multiLevelType w:val="hybridMultilevel"/>
    <w:tmpl w:val="1F9C1222"/>
    <w:lvl w:ilvl="0" w:tplc="CB24CCB0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A14A38"/>
    <w:multiLevelType w:val="hybridMultilevel"/>
    <w:tmpl w:val="C226DBD0"/>
    <w:lvl w:ilvl="0" w:tplc="45B6D66E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A6"/>
    <w:rsid w:val="000451C5"/>
    <w:rsid w:val="000C74CE"/>
    <w:rsid w:val="002514A6"/>
    <w:rsid w:val="00330517"/>
    <w:rsid w:val="00433EC6"/>
    <w:rsid w:val="004755EB"/>
    <w:rsid w:val="004B41C9"/>
    <w:rsid w:val="006A26D4"/>
    <w:rsid w:val="00961DE4"/>
    <w:rsid w:val="00976946"/>
    <w:rsid w:val="00A234C3"/>
    <w:rsid w:val="00A83ADA"/>
    <w:rsid w:val="00B220EA"/>
    <w:rsid w:val="00C94A6D"/>
    <w:rsid w:val="00CD042B"/>
    <w:rsid w:val="00E761FC"/>
    <w:rsid w:val="00F85F70"/>
    <w:rsid w:val="00F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A6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A6"/>
    <w:pPr>
      <w:ind w:left="720"/>
      <w:contextualSpacing/>
    </w:pPr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unhideWhenUsed/>
    <w:rsid w:val="002514A6"/>
    <w:pPr>
      <w:bidi w:val="0"/>
      <w:spacing w:after="120" w:line="480" w:lineRule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2514A6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A6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A6"/>
    <w:pPr>
      <w:ind w:left="720"/>
      <w:contextualSpacing/>
    </w:pPr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unhideWhenUsed/>
    <w:rsid w:val="002514A6"/>
    <w:pPr>
      <w:bidi w:val="0"/>
      <w:spacing w:after="120" w:line="480" w:lineRule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2514A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91977-CDD7-4B0E-A385-DA69024AE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FEDE06-262C-44F1-8FA5-1729E772B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E296A-A744-445C-80C5-B32F1539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ترابی دكتر پریسا</dc:creator>
  <cp:keywords/>
  <dc:description/>
  <cp:lastModifiedBy>زهرا علي آبادي</cp:lastModifiedBy>
  <cp:revision>4</cp:revision>
  <dcterms:created xsi:type="dcterms:W3CDTF">2017-06-21T07:35:00Z</dcterms:created>
  <dcterms:modified xsi:type="dcterms:W3CDTF">2017-06-25T04:45:00Z</dcterms:modified>
</cp:coreProperties>
</file>